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E83" w:rsidRDefault="00601E83" w:rsidP="00601E83">
      <w:pPr>
        <w:rPr>
          <w:rFonts w:ascii="Aller Light" w:hAnsi="Aller Light" w:cs="Arial"/>
          <w:iCs/>
          <w:color w:val="000000"/>
        </w:rPr>
      </w:pPr>
      <w:r w:rsidRPr="0067741B">
        <w:rPr>
          <w:rFonts w:ascii="Arial" w:eastAsia="Times New Roman" w:hAnsi="Arial" w:cs="Arial"/>
          <w:b/>
          <w:bCs/>
          <w:color w:val="000000"/>
          <w:sz w:val="24"/>
          <w:szCs w:val="24"/>
        </w:rPr>
        <w:t xml:space="preserve">Credit line </w:t>
      </w:r>
      <w:r w:rsidRPr="0067741B">
        <w:rPr>
          <w:rFonts w:ascii="Arial" w:eastAsia="Times New Roman" w:hAnsi="Arial" w:cs="Arial"/>
          <w:color w:val="000000"/>
          <w:sz w:val="24"/>
          <w:szCs w:val="24"/>
        </w:rPr>
        <w:t> </w:t>
      </w:r>
      <w:r>
        <w:rPr>
          <w:rFonts w:ascii="Aller Light" w:hAnsi="Aller Light" w:cs="Arial"/>
          <w:iCs/>
          <w:color w:val="000000"/>
        </w:rPr>
        <w:t xml:space="preserve"> - </w:t>
      </w:r>
    </w:p>
    <w:p w:rsidR="00601E83" w:rsidRDefault="00601E83" w:rsidP="00601E83">
      <w:pPr>
        <w:rPr>
          <w:rFonts w:ascii="Aller Light" w:hAnsi="Aller Light"/>
        </w:rPr>
      </w:pPr>
      <w:r w:rsidRPr="00715588">
        <w:rPr>
          <w:rFonts w:ascii="Aller Light" w:hAnsi="Aller Light"/>
        </w:rPr>
        <w:t xml:space="preserve">This credit line </w:t>
      </w:r>
      <w:r>
        <w:rPr>
          <w:rFonts w:ascii="Aller Light" w:hAnsi="Aller Light"/>
        </w:rPr>
        <w:t>should</w:t>
      </w:r>
      <w:r w:rsidRPr="00715588">
        <w:rPr>
          <w:rFonts w:ascii="Aller Light" w:hAnsi="Aller Light"/>
        </w:rPr>
        <w:t xml:space="preserve"> be posted in the comments or captions in social media and also </w:t>
      </w:r>
      <w:r>
        <w:rPr>
          <w:rFonts w:ascii="Aller Light" w:hAnsi="Aller Light"/>
        </w:rPr>
        <w:t>appear on</w:t>
      </w:r>
      <w:r w:rsidRPr="00715588">
        <w:rPr>
          <w:rFonts w:ascii="Aller Light" w:hAnsi="Aller Light"/>
        </w:rPr>
        <w:t xml:space="preserve"> any </w:t>
      </w:r>
      <w:r>
        <w:rPr>
          <w:rFonts w:ascii="Aller Light" w:hAnsi="Aller Light"/>
        </w:rPr>
        <w:t xml:space="preserve">digital or </w:t>
      </w:r>
      <w:r w:rsidRPr="00715588">
        <w:rPr>
          <w:rFonts w:ascii="Aller Light" w:hAnsi="Aller Light"/>
        </w:rPr>
        <w:t xml:space="preserve">printed publicity </w:t>
      </w:r>
      <w:r>
        <w:rPr>
          <w:rFonts w:ascii="Aller Light" w:hAnsi="Aller Light"/>
        </w:rPr>
        <w:t>and</w:t>
      </w:r>
      <w:r w:rsidRPr="00715588">
        <w:rPr>
          <w:rFonts w:ascii="Aller Light" w:hAnsi="Aller Light"/>
        </w:rPr>
        <w:t xml:space="preserve"> marketing.  It should also be stated when speaking publicly, i.e. media, newspaper articles, </w:t>
      </w:r>
      <w:r>
        <w:rPr>
          <w:rFonts w:ascii="Aller Light" w:hAnsi="Aller Light"/>
        </w:rPr>
        <w:t xml:space="preserve">public </w:t>
      </w:r>
      <w:r w:rsidRPr="00715588">
        <w:rPr>
          <w:rFonts w:ascii="Aller Light" w:hAnsi="Aller Light"/>
        </w:rPr>
        <w:t>events etc.</w:t>
      </w:r>
    </w:p>
    <w:p w:rsidR="00662C60" w:rsidRPr="0067741B" w:rsidRDefault="00662C60" w:rsidP="00662C60">
      <w:pPr>
        <w:rPr>
          <w:rFonts w:ascii="Aller Light" w:hAnsi="Aller Light" w:cs="Arial"/>
          <w:b/>
          <w:i/>
          <w:iCs/>
          <w:color w:val="000000"/>
        </w:rPr>
      </w:pPr>
      <w:r w:rsidRPr="0067741B">
        <w:rPr>
          <w:rFonts w:ascii="Aller Light" w:hAnsi="Aller Light" w:cs="Arial"/>
          <w:b/>
          <w:i/>
          <w:iCs/>
          <w:color w:val="000000"/>
        </w:rPr>
        <w:t>This work is supported by Long Island Grants for the Arts through funds provided by the office of the Governor and the New York State Legislature, and administered by The Huntington Arts Council.</w:t>
      </w:r>
    </w:p>
    <w:p w:rsidR="00662C60" w:rsidRPr="00715588" w:rsidRDefault="00662C60" w:rsidP="00601E83">
      <w:pPr>
        <w:rPr>
          <w:rFonts w:ascii="Aller Light" w:hAnsi="Aller Light"/>
        </w:rPr>
      </w:pPr>
    </w:p>
    <w:p w:rsidR="00601E83" w:rsidRDefault="00601E83" w:rsidP="00601E83">
      <w:pPr>
        <w:spacing w:line="240" w:lineRule="auto"/>
        <w:rPr>
          <w:rFonts w:ascii="Arial" w:eastAsia="Times New Roman" w:hAnsi="Arial" w:cs="Arial"/>
          <w:b/>
          <w:bCs/>
          <w:color w:val="000000"/>
          <w:sz w:val="24"/>
          <w:szCs w:val="24"/>
        </w:rPr>
      </w:pPr>
      <w:bookmarkStart w:id="0" w:name="_GoBack"/>
      <w:bookmarkEnd w:id="0"/>
    </w:p>
    <w:sectPr w:rsidR="0060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ler Light">
    <w:panose1 w:val="02000503000000020004"/>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55533"/>
    <w:multiLevelType w:val="multilevel"/>
    <w:tmpl w:val="B2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F9"/>
    <w:rsid w:val="00013BF9"/>
    <w:rsid w:val="00206367"/>
    <w:rsid w:val="003503E3"/>
    <w:rsid w:val="00601E83"/>
    <w:rsid w:val="00662C60"/>
    <w:rsid w:val="00715588"/>
    <w:rsid w:val="00997CA7"/>
    <w:rsid w:val="00A549F9"/>
    <w:rsid w:val="00A7303B"/>
    <w:rsid w:val="00BB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F0660-7B03-4A5E-B106-10739EEC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85</Words>
  <Characters>376</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7</cp:revision>
  <dcterms:created xsi:type="dcterms:W3CDTF">2025-01-17T17:55:00Z</dcterms:created>
  <dcterms:modified xsi:type="dcterms:W3CDTF">2025-02-28T19:39:00Z</dcterms:modified>
</cp:coreProperties>
</file>